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5D638" w14:textId="77777777" w:rsidR="00807418" w:rsidRPr="00807418" w:rsidRDefault="00807418" w:rsidP="00807418">
      <w:pPr>
        <w:spacing w:after="300" w:line="240" w:lineRule="auto"/>
        <w:outlineLvl w:val="1"/>
        <w:rPr>
          <w:rFonts w:ascii="Arial" w:eastAsia="Times New Roman" w:hAnsi="Arial" w:cs="Arial"/>
          <w:b/>
          <w:bCs/>
          <w:color w:val="385623" w:themeColor="accent6" w:themeShade="80"/>
          <w:sz w:val="75"/>
          <w:szCs w:val="75"/>
        </w:rPr>
      </w:pPr>
      <w:r w:rsidRPr="00807418">
        <w:rPr>
          <w:rFonts w:ascii="Arial" w:eastAsia="Times New Roman" w:hAnsi="Arial" w:cs="Arial"/>
          <w:b/>
          <w:bCs/>
          <w:color w:val="385623" w:themeColor="accent6" w:themeShade="80"/>
          <w:sz w:val="75"/>
          <w:szCs w:val="75"/>
        </w:rPr>
        <w:t>Terms of Use</w:t>
      </w:r>
    </w:p>
    <w:p w14:paraId="50281E20" w14:textId="386DFB3B" w:rsid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 xml:space="preserve">This website is owned and operated by </w:t>
      </w:r>
      <w:r>
        <w:rPr>
          <w:rFonts w:ascii="Arial" w:eastAsia="Times New Roman" w:hAnsi="Arial" w:cs="Arial"/>
          <w:color w:val="180008"/>
          <w:sz w:val="30"/>
          <w:szCs w:val="30"/>
        </w:rPr>
        <w:t>Quality Inn</w:t>
      </w:r>
      <w:r w:rsidRPr="00807418">
        <w:rPr>
          <w:rFonts w:ascii="Arial" w:eastAsia="Times New Roman" w:hAnsi="Arial" w:cs="Arial"/>
          <w:color w:val="180008"/>
          <w:sz w:val="30"/>
          <w:szCs w:val="30"/>
        </w:rPr>
        <w:t xml:space="preserve"> K</w:t>
      </w:r>
      <w:r>
        <w:rPr>
          <w:rFonts w:ascii="Arial" w:eastAsia="Times New Roman" w:hAnsi="Arial" w:cs="Arial"/>
          <w:color w:val="180008"/>
          <w:sz w:val="30"/>
          <w:szCs w:val="30"/>
        </w:rPr>
        <w:t>amloops</w:t>
      </w:r>
      <w:r w:rsidRPr="00807418">
        <w:rPr>
          <w:rFonts w:ascii="Arial" w:eastAsia="Times New Roman" w:hAnsi="Arial" w:cs="Arial"/>
          <w:color w:val="180008"/>
          <w:sz w:val="30"/>
          <w:szCs w:val="30"/>
        </w:rPr>
        <w:t xml:space="preserve"> and is part of Choice Hotels International, Inc., a Delaware, U.S.A. company (“Choice”, “we” or “us”). By entering this site, you accept and agree to the following Terms of Use. These Terms of Use may change from time to time. By continuing to remain at and use this site after we post any such changes, you accept the Terms of Use as modified. We may change, restrict access to, suspend, or discontinue choicehotels.com, or any portion of this site, at any time without notice.</w:t>
      </w:r>
    </w:p>
    <w:p w14:paraId="6E4BC7FE" w14:textId="77777777" w:rsidR="00807418" w:rsidRPr="00807418" w:rsidRDefault="00807418" w:rsidP="00807418">
      <w:pPr>
        <w:spacing w:after="150" w:line="240" w:lineRule="auto"/>
        <w:rPr>
          <w:rFonts w:ascii="Arial" w:eastAsia="Times New Roman" w:hAnsi="Arial" w:cs="Arial"/>
          <w:color w:val="180008"/>
          <w:sz w:val="30"/>
          <w:szCs w:val="30"/>
        </w:rPr>
      </w:pPr>
    </w:p>
    <w:p w14:paraId="2E188E2A"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b/>
          <w:bCs/>
          <w:color w:val="180008"/>
          <w:sz w:val="2"/>
          <w:szCs w:val="2"/>
        </w:rPr>
        <w:br/>
      </w:r>
      <w:r w:rsidRPr="00807418">
        <w:rPr>
          <w:rFonts w:ascii="Arial" w:eastAsia="Times New Roman" w:hAnsi="Arial" w:cs="Arial"/>
          <w:b/>
          <w:bCs/>
          <w:color w:val="385623" w:themeColor="accent6" w:themeShade="80"/>
          <w:sz w:val="30"/>
          <w:szCs w:val="30"/>
        </w:rPr>
        <w:t>Privacy</w:t>
      </w:r>
    </w:p>
    <w:p w14:paraId="7F12A13E" w14:textId="6C445900" w:rsid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We collect information about the visitors to this site. The collection of this information is governed by our Privacy and Security Policy.</w:t>
      </w:r>
    </w:p>
    <w:p w14:paraId="15174D6A" w14:textId="77777777" w:rsidR="00807418" w:rsidRPr="00807418" w:rsidRDefault="00807418" w:rsidP="00807418">
      <w:pPr>
        <w:spacing w:after="150" w:line="240" w:lineRule="auto"/>
        <w:rPr>
          <w:rFonts w:ascii="Arial" w:eastAsia="Times New Roman" w:hAnsi="Arial" w:cs="Arial"/>
          <w:color w:val="180008"/>
          <w:sz w:val="30"/>
          <w:szCs w:val="30"/>
        </w:rPr>
      </w:pPr>
    </w:p>
    <w:p w14:paraId="08C0CC60" w14:textId="77777777" w:rsidR="00807418" w:rsidRPr="00807418" w:rsidRDefault="00807418" w:rsidP="00807418">
      <w:pPr>
        <w:spacing w:after="150" w:line="240" w:lineRule="auto"/>
        <w:rPr>
          <w:rFonts w:ascii="Arial" w:eastAsia="Times New Roman" w:hAnsi="Arial" w:cs="Arial"/>
          <w:color w:val="385623" w:themeColor="accent6" w:themeShade="80"/>
          <w:sz w:val="30"/>
          <w:szCs w:val="30"/>
        </w:rPr>
      </w:pPr>
      <w:r w:rsidRPr="00807418">
        <w:rPr>
          <w:rFonts w:ascii="Arial" w:eastAsia="Times New Roman" w:hAnsi="Arial" w:cs="Arial"/>
          <w:b/>
          <w:bCs/>
          <w:color w:val="180008"/>
          <w:sz w:val="2"/>
          <w:szCs w:val="2"/>
        </w:rPr>
        <w:br/>
      </w:r>
      <w:r w:rsidRPr="00807418">
        <w:rPr>
          <w:rFonts w:ascii="Arial" w:eastAsia="Times New Roman" w:hAnsi="Arial" w:cs="Arial"/>
          <w:b/>
          <w:bCs/>
          <w:color w:val="385623" w:themeColor="accent6" w:themeShade="80"/>
          <w:sz w:val="30"/>
          <w:szCs w:val="30"/>
        </w:rPr>
        <w:t>Service Marks and Trademarks</w:t>
      </w:r>
    </w:p>
    <w:p w14:paraId="676D344C" w14:textId="3A018B17" w:rsid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We never want consumers to be confused as to whether services are offered by us or other parties. We therefore vigorously protect our intellectual property rights and forbid any other parties from using our service marks, trademarks, and trade names without written permission. We own many service marks in the United States and around the world, including, among others, CHOICE HOTELS</w:t>
      </w:r>
      <w:r w:rsidRPr="00807418">
        <w:rPr>
          <w:rFonts w:ascii="Arial" w:eastAsia="Times New Roman" w:hAnsi="Arial" w:cs="Arial"/>
          <w:color w:val="180008"/>
          <w:sz w:val="23"/>
          <w:szCs w:val="23"/>
          <w:vertAlign w:val="superscript"/>
        </w:rPr>
        <w:t>®</w:t>
      </w:r>
      <w:r w:rsidRPr="00807418">
        <w:rPr>
          <w:rFonts w:ascii="Arial" w:eastAsia="Times New Roman" w:hAnsi="Arial" w:cs="Arial"/>
          <w:color w:val="180008"/>
          <w:sz w:val="30"/>
          <w:szCs w:val="30"/>
        </w:rPr>
        <w:t>, CHOICE HOTELS INTERNATIONAL</w:t>
      </w:r>
      <w:r w:rsidRPr="00807418">
        <w:rPr>
          <w:rFonts w:ascii="Arial" w:eastAsia="Times New Roman" w:hAnsi="Arial" w:cs="Arial"/>
          <w:color w:val="180008"/>
          <w:sz w:val="23"/>
          <w:szCs w:val="23"/>
          <w:vertAlign w:val="superscript"/>
        </w:rPr>
        <w:t>®</w:t>
      </w:r>
      <w:r w:rsidRPr="00807418">
        <w:rPr>
          <w:rFonts w:ascii="Arial" w:eastAsia="Times New Roman" w:hAnsi="Arial" w:cs="Arial"/>
          <w:color w:val="180008"/>
          <w:sz w:val="30"/>
          <w:szCs w:val="30"/>
        </w:rPr>
        <w:t>, CAMBRIA</w:t>
      </w:r>
      <w:r w:rsidRPr="00807418">
        <w:rPr>
          <w:rFonts w:ascii="Arial" w:eastAsia="Times New Roman" w:hAnsi="Arial" w:cs="Arial"/>
          <w:color w:val="180008"/>
          <w:sz w:val="23"/>
          <w:szCs w:val="23"/>
          <w:vertAlign w:val="superscript"/>
        </w:rPr>
        <w:t>®</w:t>
      </w:r>
      <w:r w:rsidRPr="00807418">
        <w:rPr>
          <w:rFonts w:ascii="Arial" w:eastAsia="Times New Roman" w:hAnsi="Arial" w:cs="Arial"/>
          <w:color w:val="180008"/>
          <w:sz w:val="30"/>
          <w:szCs w:val="30"/>
        </w:rPr>
        <w:t> HOTELS &amp; SUITES, COMFORT INN</w:t>
      </w:r>
      <w:r w:rsidRPr="00807418">
        <w:rPr>
          <w:rFonts w:ascii="Arial" w:eastAsia="Times New Roman" w:hAnsi="Arial" w:cs="Arial"/>
          <w:color w:val="180008"/>
          <w:sz w:val="23"/>
          <w:szCs w:val="23"/>
          <w:vertAlign w:val="superscript"/>
        </w:rPr>
        <w:t>®</w:t>
      </w:r>
      <w:r w:rsidRPr="00807418">
        <w:rPr>
          <w:rFonts w:ascii="Arial" w:eastAsia="Times New Roman" w:hAnsi="Arial" w:cs="Arial"/>
          <w:color w:val="180008"/>
          <w:sz w:val="30"/>
          <w:szCs w:val="30"/>
        </w:rPr>
        <w:t>, COMFORT SUITES</w:t>
      </w:r>
      <w:r w:rsidRPr="00807418">
        <w:rPr>
          <w:rFonts w:ascii="Arial" w:eastAsia="Times New Roman" w:hAnsi="Arial" w:cs="Arial"/>
          <w:color w:val="180008"/>
          <w:sz w:val="23"/>
          <w:szCs w:val="23"/>
          <w:vertAlign w:val="superscript"/>
        </w:rPr>
        <w:t>®</w:t>
      </w:r>
      <w:r w:rsidRPr="00807418">
        <w:rPr>
          <w:rFonts w:ascii="Arial" w:eastAsia="Times New Roman" w:hAnsi="Arial" w:cs="Arial"/>
          <w:color w:val="180008"/>
          <w:sz w:val="30"/>
          <w:szCs w:val="30"/>
        </w:rPr>
        <w:t>, QUALITY</w:t>
      </w:r>
      <w:r w:rsidRPr="00807418">
        <w:rPr>
          <w:rFonts w:ascii="Arial" w:eastAsia="Times New Roman" w:hAnsi="Arial" w:cs="Arial"/>
          <w:color w:val="180008"/>
          <w:sz w:val="23"/>
          <w:szCs w:val="23"/>
          <w:vertAlign w:val="superscript"/>
        </w:rPr>
        <w:t>®</w:t>
      </w:r>
      <w:r w:rsidRPr="00807418">
        <w:rPr>
          <w:rFonts w:ascii="Arial" w:eastAsia="Times New Roman" w:hAnsi="Arial" w:cs="Arial"/>
          <w:color w:val="180008"/>
          <w:sz w:val="30"/>
          <w:szCs w:val="30"/>
        </w:rPr>
        <w:t>, SLEEP INN</w:t>
      </w:r>
      <w:r w:rsidRPr="00807418">
        <w:rPr>
          <w:rFonts w:ascii="Arial" w:eastAsia="Times New Roman" w:hAnsi="Arial" w:cs="Arial"/>
          <w:color w:val="180008"/>
          <w:sz w:val="23"/>
          <w:szCs w:val="23"/>
          <w:vertAlign w:val="superscript"/>
        </w:rPr>
        <w:t>®</w:t>
      </w:r>
      <w:r w:rsidRPr="00807418">
        <w:rPr>
          <w:rFonts w:ascii="Arial" w:eastAsia="Times New Roman" w:hAnsi="Arial" w:cs="Arial"/>
          <w:color w:val="180008"/>
          <w:sz w:val="30"/>
          <w:szCs w:val="30"/>
        </w:rPr>
        <w:t>, CLARION</w:t>
      </w:r>
      <w:r w:rsidRPr="00807418">
        <w:rPr>
          <w:rFonts w:ascii="Arial" w:eastAsia="Times New Roman" w:hAnsi="Arial" w:cs="Arial"/>
          <w:color w:val="180008"/>
          <w:sz w:val="23"/>
          <w:szCs w:val="23"/>
          <w:vertAlign w:val="superscript"/>
        </w:rPr>
        <w:t>®</w:t>
      </w:r>
      <w:r w:rsidRPr="00807418">
        <w:rPr>
          <w:rFonts w:ascii="Arial" w:eastAsia="Times New Roman" w:hAnsi="Arial" w:cs="Arial"/>
          <w:color w:val="180008"/>
          <w:sz w:val="30"/>
          <w:szCs w:val="30"/>
        </w:rPr>
        <w:t>, ASCEND COLLECTION</w:t>
      </w:r>
      <w:r w:rsidRPr="00807418">
        <w:rPr>
          <w:rFonts w:ascii="Arial" w:eastAsia="Times New Roman" w:hAnsi="Arial" w:cs="Arial"/>
          <w:color w:val="180008"/>
          <w:sz w:val="23"/>
          <w:szCs w:val="23"/>
          <w:vertAlign w:val="superscript"/>
        </w:rPr>
        <w:t>®</w:t>
      </w:r>
      <w:r w:rsidRPr="00807418">
        <w:rPr>
          <w:rFonts w:ascii="Arial" w:eastAsia="Times New Roman" w:hAnsi="Arial" w:cs="Arial"/>
          <w:color w:val="180008"/>
          <w:sz w:val="30"/>
          <w:szCs w:val="30"/>
        </w:rPr>
        <w:t>, MAINSTAY SUITES</w:t>
      </w:r>
      <w:r w:rsidRPr="00807418">
        <w:rPr>
          <w:rFonts w:ascii="Arial" w:eastAsia="Times New Roman" w:hAnsi="Arial" w:cs="Arial"/>
          <w:color w:val="180008"/>
          <w:sz w:val="23"/>
          <w:szCs w:val="23"/>
          <w:vertAlign w:val="superscript"/>
        </w:rPr>
        <w:t>®</w:t>
      </w:r>
      <w:r w:rsidRPr="00807418">
        <w:rPr>
          <w:rFonts w:ascii="Arial" w:eastAsia="Times New Roman" w:hAnsi="Arial" w:cs="Arial"/>
          <w:color w:val="180008"/>
          <w:sz w:val="30"/>
          <w:szCs w:val="30"/>
        </w:rPr>
        <w:t>, SUBURBAN EXTENDED STAY HOTEL</w:t>
      </w:r>
      <w:r w:rsidRPr="00807418">
        <w:rPr>
          <w:rFonts w:ascii="Arial" w:eastAsia="Times New Roman" w:hAnsi="Arial" w:cs="Arial"/>
          <w:color w:val="180008"/>
          <w:sz w:val="23"/>
          <w:szCs w:val="23"/>
          <w:vertAlign w:val="superscript"/>
        </w:rPr>
        <w:t>®</w:t>
      </w:r>
      <w:r w:rsidRPr="00807418">
        <w:rPr>
          <w:rFonts w:ascii="Arial" w:eastAsia="Times New Roman" w:hAnsi="Arial" w:cs="Arial"/>
          <w:color w:val="180008"/>
          <w:sz w:val="30"/>
          <w:szCs w:val="30"/>
        </w:rPr>
        <w:t>, ECONO LODGE</w:t>
      </w:r>
      <w:r w:rsidRPr="00807418">
        <w:rPr>
          <w:rFonts w:ascii="Arial" w:eastAsia="Times New Roman" w:hAnsi="Arial" w:cs="Arial"/>
          <w:color w:val="180008"/>
          <w:sz w:val="23"/>
          <w:szCs w:val="23"/>
          <w:vertAlign w:val="superscript"/>
        </w:rPr>
        <w:t>®</w:t>
      </w:r>
      <w:r w:rsidRPr="00807418">
        <w:rPr>
          <w:rFonts w:ascii="Arial" w:eastAsia="Times New Roman" w:hAnsi="Arial" w:cs="Arial"/>
          <w:color w:val="180008"/>
          <w:sz w:val="30"/>
          <w:szCs w:val="30"/>
        </w:rPr>
        <w:t>, RODEWAY INN</w:t>
      </w:r>
      <w:r w:rsidRPr="00807418">
        <w:rPr>
          <w:rFonts w:ascii="Arial" w:eastAsia="Times New Roman" w:hAnsi="Arial" w:cs="Arial"/>
          <w:color w:val="180008"/>
          <w:sz w:val="23"/>
          <w:szCs w:val="23"/>
          <w:vertAlign w:val="superscript"/>
        </w:rPr>
        <w:t>®</w:t>
      </w:r>
      <w:r w:rsidRPr="00807418">
        <w:rPr>
          <w:rFonts w:ascii="Arial" w:eastAsia="Times New Roman" w:hAnsi="Arial" w:cs="Arial"/>
          <w:color w:val="180008"/>
          <w:sz w:val="30"/>
          <w:szCs w:val="30"/>
        </w:rPr>
        <w:t>, CHOICE PRIVILEGES</w:t>
      </w:r>
      <w:r w:rsidRPr="00807418">
        <w:rPr>
          <w:rFonts w:ascii="Arial" w:eastAsia="Times New Roman" w:hAnsi="Arial" w:cs="Arial"/>
          <w:color w:val="180008"/>
          <w:sz w:val="23"/>
          <w:szCs w:val="23"/>
          <w:vertAlign w:val="superscript"/>
        </w:rPr>
        <w:t>®</w:t>
      </w:r>
      <w:r w:rsidRPr="00807418">
        <w:rPr>
          <w:rFonts w:ascii="Arial" w:eastAsia="Times New Roman" w:hAnsi="Arial" w:cs="Arial"/>
          <w:color w:val="180008"/>
          <w:sz w:val="30"/>
          <w:szCs w:val="30"/>
        </w:rPr>
        <w:t xml:space="preserve">, and VACATION RENTALS BY CHOICE HOTELS™. You may not (either directly or indirectly) use, copy, reproduce, republish, upload, post, transmit, distribute, register, attempt to register, or modify these marks, or any other marks that are confusingly </w:t>
      </w:r>
      <w:proofErr w:type="gramStart"/>
      <w:r w:rsidRPr="00807418">
        <w:rPr>
          <w:rFonts w:ascii="Arial" w:eastAsia="Times New Roman" w:hAnsi="Arial" w:cs="Arial"/>
          <w:color w:val="180008"/>
          <w:sz w:val="30"/>
          <w:szCs w:val="30"/>
        </w:rPr>
        <w:t>similar to</w:t>
      </w:r>
      <w:proofErr w:type="gramEnd"/>
      <w:r w:rsidRPr="00807418">
        <w:rPr>
          <w:rFonts w:ascii="Arial" w:eastAsia="Times New Roman" w:hAnsi="Arial" w:cs="Arial"/>
          <w:color w:val="180008"/>
          <w:sz w:val="30"/>
          <w:szCs w:val="30"/>
        </w:rPr>
        <w:t xml:space="preserve"> these marks, or any other marks appearing on this site without our written consent. This prohibition on use of the marks includes, without limitation, use as meta tags, in </w:t>
      </w:r>
      <w:r w:rsidRPr="00807418">
        <w:rPr>
          <w:rFonts w:ascii="Arial" w:eastAsia="Times New Roman" w:hAnsi="Arial" w:cs="Arial"/>
          <w:color w:val="180008"/>
          <w:sz w:val="30"/>
          <w:szCs w:val="30"/>
        </w:rPr>
        <w:lastRenderedPageBreak/>
        <w:t>domain names, and on other sites. If you encounter any use of our marks that appears to be unauthorized, please let us know by </w:t>
      </w:r>
      <w:r>
        <w:rPr>
          <w:rFonts w:ascii="Arial" w:eastAsia="Times New Roman" w:hAnsi="Arial" w:cs="Arial"/>
          <w:color w:val="180008"/>
          <w:sz w:val="30"/>
          <w:szCs w:val="30"/>
        </w:rPr>
        <w:t>email to sales@qualityinnkamloops.net.</w:t>
      </w:r>
      <w:r w:rsidRPr="00807418">
        <w:rPr>
          <w:rFonts w:ascii="Arial" w:eastAsia="Times New Roman" w:hAnsi="Arial" w:cs="Arial"/>
          <w:color w:val="180008"/>
          <w:sz w:val="30"/>
          <w:szCs w:val="30"/>
        </w:rPr>
        <w:t> Some marks on this site may be owned by other parties and used with permission.</w:t>
      </w:r>
    </w:p>
    <w:p w14:paraId="6841B1F1" w14:textId="77777777" w:rsidR="00807418" w:rsidRPr="00807418" w:rsidRDefault="00807418" w:rsidP="00807418">
      <w:pPr>
        <w:spacing w:after="150" w:line="240" w:lineRule="auto"/>
        <w:rPr>
          <w:rFonts w:ascii="Arial" w:eastAsia="Times New Roman" w:hAnsi="Arial" w:cs="Arial"/>
          <w:color w:val="180008"/>
          <w:sz w:val="30"/>
          <w:szCs w:val="30"/>
        </w:rPr>
      </w:pPr>
    </w:p>
    <w:p w14:paraId="637C3501"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b/>
          <w:bCs/>
          <w:color w:val="180008"/>
          <w:sz w:val="2"/>
          <w:szCs w:val="2"/>
        </w:rPr>
        <w:br/>
      </w:r>
      <w:r w:rsidRPr="00807418">
        <w:rPr>
          <w:rFonts w:ascii="Arial" w:eastAsia="Times New Roman" w:hAnsi="Arial" w:cs="Arial"/>
          <w:b/>
          <w:bCs/>
          <w:color w:val="385623" w:themeColor="accent6" w:themeShade="80"/>
          <w:sz w:val="30"/>
          <w:szCs w:val="30"/>
        </w:rPr>
        <w:t>Copyrights</w:t>
      </w:r>
    </w:p>
    <w:p w14:paraId="2F0A48B2" w14:textId="3B545A6B" w:rsid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Our (a) site content, including but not limited to text, graphics, logos, button icons, images, audio/video clips, digital downloads, data compilations, software used to operate the site, and all compilations of any of the above, and (b) software available for download on this site, are our property, or the property of our content suppliers and vendors, and are protected by United States and international copyright laws. You may use this site's content and downloadable software only as resources for your travel needs, and not for any other use (direct or indirect). Prohibited uses include but are not limited to displaying, distributing, modifying, reproducing, republishing, decompiling, or transmitting any content on this site or the software available for download on this site in any manner without written permission from us.</w:t>
      </w:r>
    </w:p>
    <w:p w14:paraId="2E1D9BFB" w14:textId="77777777" w:rsidR="00807418" w:rsidRPr="00807418" w:rsidRDefault="00807418" w:rsidP="00807418">
      <w:pPr>
        <w:spacing w:after="150" w:line="240" w:lineRule="auto"/>
        <w:rPr>
          <w:rFonts w:ascii="Arial" w:eastAsia="Times New Roman" w:hAnsi="Arial" w:cs="Arial"/>
          <w:color w:val="180008"/>
          <w:sz w:val="30"/>
          <w:szCs w:val="30"/>
        </w:rPr>
      </w:pPr>
    </w:p>
    <w:p w14:paraId="3893ACA1"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b/>
          <w:bCs/>
          <w:color w:val="180008"/>
          <w:sz w:val="2"/>
          <w:szCs w:val="2"/>
        </w:rPr>
        <w:br/>
      </w:r>
      <w:r w:rsidRPr="00807418">
        <w:rPr>
          <w:rFonts w:ascii="Arial" w:eastAsia="Times New Roman" w:hAnsi="Arial" w:cs="Arial"/>
          <w:b/>
          <w:bCs/>
          <w:color w:val="385623" w:themeColor="accent6" w:themeShade="80"/>
          <w:sz w:val="30"/>
          <w:szCs w:val="30"/>
        </w:rPr>
        <w:t>Links</w:t>
      </w:r>
    </w:p>
    <w:p w14:paraId="14527FC5" w14:textId="0751A42D" w:rsid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 xml:space="preserve">This site may contain links to sites owned or operated by other parties. Such links are provided for your convenience only. WE DO NOT CONTROL AND ARE NOT RESPONSIBLE FOR THE CONTENT OR PRIVACY POLICIES, ON, OR THE SECURITY OF, SUCH SITES. WE SPECIFICALLY DISCLAIM ANY RESPONSIBILITY IF SUCH SITES INFRINGE ANY THIRD PARTY'S INTELLECTUAL PROPERTY RIGHTS; ARE INACCURATE, INCOMPLETE, OR MISLEADING; ARE NOT MERCHANTABLE OR FIT FOR A PARTICULAR PURPOSE; DO NOT PROVIDE ADEQUATE SECURITY AND PRIVACY; CONTAIN VIRUSES OR OTHER ITEMS OF A DESTRUCTIVE NATURE; OR ARE LIBELOUS OR DEFAMATORY. FURTHER, WE DO NOT ENDORSE THE CONTENT OR ANY PRODUCTS OR SERVICES AVAILABLE, ON </w:t>
      </w:r>
      <w:r w:rsidRPr="00807418">
        <w:rPr>
          <w:rFonts w:ascii="Arial" w:eastAsia="Times New Roman" w:hAnsi="Arial" w:cs="Arial"/>
          <w:color w:val="180008"/>
          <w:sz w:val="30"/>
          <w:szCs w:val="30"/>
        </w:rPr>
        <w:lastRenderedPageBreak/>
        <w:t>SUCH SITES. IF YOU ESTABLISH A LINK TO SUCH SITES, YOU DO SO AT YOUR OWN RISK AND WITHOUT OUR PERMISSION.</w:t>
      </w:r>
    </w:p>
    <w:p w14:paraId="6213FDE1" w14:textId="33FF8F09" w:rsidR="00807418" w:rsidRDefault="00807418" w:rsidP="00807418">
      <w:pPr>
        <w:spacing w:after="150" w:line="240" w:lineRule="auto"/>
        <w:rPr>
          <w:rFonts w:ascii="Arial" w:eastAsia="Times New Roman" w:hAnsi="Arial" w:cs="Arial"/>
          <w:color w:val="180008"/>
          <w:sz w:val="30"/>
          <w:szCs w:val="30"/>
        </w:rPr>
      </w:pPr>
    </w:p>
    <w:p w14:paraId="6E1F0E21" w14:textId="77777777" w:rsidR="00807418" w:rsidRPr="00807418" w:rsidRDefault="00807418" w:rsidP="00807418">
      <w:pPr>
        <w:spacing w:after="150" w:line="240" w:lineRule="auto"/>
        <w:rPr>
          <w:rFonts w:ascii="Arial" w:eastAsia="Times New Roman" w:hAnsi="Arial" w:cs="Arial"/>
          <w:color w:val="180008"/>
          <w:sz w:val="30"/>
          <w:szCs w:val="30"/>
        </w:rPr>
      </w:pPr>
    </w:p>
    <w:p w14:paraId="3BFC75E5"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b/>
          <w:bCs/>
          <w:color w:val="180008"/>
          <w:sz w:val="2"/>
          <w:szCs w:val="2"/>
        </w:rPr>
        <w:br/>
      </w:r>
      <w:r w:rsidRPr="00807418">
        <w:rPr>
          <w:rFonts w:ascii="Arial" w:eastAsia="Times New Roman" w:hAnsi="Arial" w:cs="Arial"/>
          <w:b/>
          <w:bCs/>
          <w:color w:val="385623" w:themeColor="accent6" w:themeShade="80"/>
          <w:sz w:val="30"/>
          <w:szCs w:val="30"/>
        </w:rPr>
        <w:t>Site Access and Use</w:t>
      </w:r>
    </w:p>
    <w:p w14:paraId="5F43970D"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 xml:space="preserve">You may not retransmit, reproduce, duplicate, copy, sell, </w:t>
      </w:r>
      <w:proofErr w:type="gramStart"/>
      <w:r w:rsidRPr="00807418">
        <w:rPr>
          <w:rFonts w:ascii="Arial" w:eastAsia="Times New Roman" w:hAnsi="Arial" w:cs="Arial"/>
          <w:color w:val="180008"/>
          <w:sz w:val="30"/>
          <w:szCs w:val="30"/>
        </w:rPr>
        <w:t>resell</w:t>
      </w:r>
      <w:proofErr w:type="gramEnd"/>
      <w:r w:rsidRPr="00807418">
        <w:rPr>
          <w:rFonts w:ascii="Arial" w:eastAsia="Times New Roman" w:hAnsi="Arial" w:cs="Arial"/>
          <w:color w:val="180008"/>
          <w:sz w:val="30"/>
          <w:szCs w:val="30"/>
        </w:rPr>
        <w:t xml:space="preserve"> or otherwise exploit the content on this site for commercial use unless we provide you with prior written permission to do so. We may refuse service, terminate access, and/or cancel transactions at our discretion.</w:t>
      </w:r>
    </w:p>
    <w:p w14:paraId="3F06A4CA"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You agree that you will not use any device, software, or other instrumentality to interfere or attempt to interfere with the proper working of our site, and that you will not take any action that imposes an unreasonable or disproportionately large load on our infrastructure. In addition, you agree that you will not use any robot, spider, other automatic device, or manual process to monitor or copy our web pages or the content contained herein, without the prior express consent from us (such consent is deemed given for standard search-engine technology employed by Internet search sites to direct Internet users to this site).</w:t>
      </w:r>
    </w:p>
    <w:p w14:paraId="20061EFC" w14:textId="1140645F"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 xml:space="preserve">The rates listed on this site are provided by the individual hotels or vacation rental management companies that manage vacation rental properties and are represented in their local currency. A “vacation rental property” is defined as a home, house, villa, condo, apartment, </w:t>
      </w:r>
      <w:proofErr w:type="gramStart"/>
      <w:r w:rsidRPr="00807418">
        <w:rPr>
          <w:rFonts w:ascii="Arial" w:eastAsia="Times New Roman" w:hAnsi="Arial" w:cs="Arial"/>
          <w:color w:val="180008"/>
          <w:sz w:val="30"/>
          <w:szCs w:val="30"/>
        </w:rPr>
        <w:t>townhouse</w:t>
      </w:r>
      <w:proofErr w:type="gramEnd"/>
      <w:r w:rsidRPr="00807418">
        <w:rPr>
          <w:rFonts w:ascii="Arial" w:eastAsia="Times New Roman" w:hAnsi="Arial" w:cs="Arial"/>
          <w:color w:val="180008"/>
          <w:sz w:val="30"/>
          <w:szCs w:val="30"/>
        </w:rPr>
        <w:t xml:space="preserve"> or other residence, managed by a vacation rental property management company that is booked through the respective toll-free dedicated vacation rental reservation line, the applicable website, or through the vacation rental management companies' dedicated reservations phone number. Currency may be converted at this </w:t>
      </w:r>
      <w:proofErr w:type="gramStart"/>
      <w:r w:rsidRPr="00807418">
        <w:rPr>
          <w:rFonts w:ascii="Arial" w:eastAsia="Times New Roman" w:hAnsi="Arial" w:cs="Arial"/>
          <w:color w:val="180008"/>
          <w:sz w:val="30"/>
          <w:szCs w:val="30"/>
        </w:rPr>
        <w:t>site,</w:t>
      </w:r>
      <w:proofErr w:type="gramEnd"/>
      <w:r w:rsidRPr="00807418">
        <w:rPr>
          <w:rFonts w:ascii="Arial" w:eastAsia="Times New Roman" w:hAnsi="Arial" w:cs="Arial"/>
          <w:color w:val="180008"/>
          <w:sz w:val="30"/>
          <w:szCs w:val="30"/>
        </w:rPr>
        <w:t xml:space="preserve"> however, </w:t>
      </w:r>
      <w:r w:rsidR="00A17587" w:rsidRPr="00807418">
        <w:rPr>
          <w:rFonts w:ascii="Arial" w:eastAsia="Times New Roman" w:hAnsi="Arial" w:cs="Arial"/>
          <w:color w:val="180008"/>
          <w:sz w:val="30"/>
          <w:szCs w:val="30"/>
        </w:rPr>
        <w:t>this service</w:t>
      </w:r>
      <w:r w:rsidRPr="00807418">
        <w:rPr>
          <w:rFonts w:ascii="Arial" w:eastAsia="Times New Roman" w:hAnsi="Arial" w:cs="Arial"/>
          <w:color w:val="180008"/>
          <w:sz w:val="30"/>
          <w:szCs w:val="30"/>
        </w:rPr>
        <w:t xml:space="preserve"> is provided for convenience only. We base international currency conversion on publicly available sources, so we do not warrant or guarantee that conversion rates are accurate or will be the same at the time you pay the hotel. Your payments to hotels or vacation rental management companies on this site are matters to be resolved solely between you and the hotel or vacation rental </w:t>
      </w:r>
      <w:r w:rsidRPr="00807418">
        <w:rPr>
          <w:rFonts w:ascii="Arial" w:eastAsia="Times New Roman" w:hAnsi="Arial" w:cs="Arial"/>
          <w:color w:val="180008"/>
          <w:sz w:val="30"/>
          <w:szCs w:val="30"/>
        </w:rPr>
        <w:lastRenderedPageBreak/>
        <w:t>management company, and we do not assume any liability or involvement in disputes you may have with a hotel or vacation rental management company. Hotels or vacation rental management companies may change price and availability of rooms listed on this site without notice.</w:t>
      </w:r>
    </w:p>
    <w:p w14:paraId="25DF69EA"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You agree not to use the information on this site to advertise or solicit anyone to buy or sell any products or services (directly or indirectly), including but not limited to hotel or vacation rental management company reservation services, without our express written approval.</w:t>
      </w:r>
    </w:p>
    <w:p w14:paraId="06EEEA9C"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 xml:space="preserve">You agree that you will only make legitimate reservations in good faith for use by you and your invited guests only, and not for other purposes, including reselling, impermissibly </w:t>
      </w:r>
      <w:proofErr w:type="gramStart"/>
      <w:r w:rsidRPr="00807418">
        <w:rPr>
          <w:rFonts w:ascii="Arial" w:eastAsia="Times New Roman" w:hAnsi="Arial" w:cs="Arial"/>
          <w:color w:val="180008"/>
          <w:sz w:val="30"/>
          <w:szCs w:val="30"/>
        </w:rPr>
        <w:t>assigning</w:t>
      </w:r>
      <w:proofErr w:type="gramEnd"/>
      <w:r w:rsidRPr="00807418">
        <w:rPr>
          <w:rFonts w:ascii="Arial" w:eastAsia="Times New Roman" w:hAnsi="Arial" w:cs="Arial"/>
          <w:color w:val="180008"/>
          <w:sz w:val="30"/>
          <w:szCs w:val="30"/>
        </w:rPr>
        <w:t xml:space="preserve"> or posting on third party websites, or making speculative, false or fraudulent reservations, or any reservation in anticipation of demand.</w:t>
      </w:r>
    </w:p>
    <w:p w14:paraId="16AB29C8" w14:textId="6E5747CE"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 xml:space="preserve">You may not use choicehotels.com to reserve more than nine hotel rooms for any stay (individual night or consecutive nights) at a Choice property. Any reservation for more than nine rooms, whether made in multiples of nine or individually, is subject to cancellation at Choice's sole discretion. </w:t>
      </w:r>
    </w:p>
    <w:p w14:paraId="3F6E9F98" w14:textId="38BD11C1" w:rsid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 xml:space="preserve">You are prohibited from reselling any hotel rooms booked through choicehotels.com. </w:t>
      </w:r>
      <w:r w:rsidR="00A17587" w:rsidRPr="00807418">
        <w:rPr>
          <w:rFonts w:ascii="Arial" w:eastAsia="Times New Roman" w:hAnsi="Arial" w:cs="Arial"/>
          <w:color w:val="180008"/>
          <w:sz w:val="30"/>
          <w:szCs w:val="30"/>
        </w:rPr>
        <w:t>If</w:t>
      </w:r>
      <w:r w:rsidRPr="00807418">
        <w:rPr>
          <w:rFonts w:ascii="Arial" w:eastAsia="Times New Roman" w:hAnsi="Arial" w:cs="Arial"/>
          <w:color w:val="180008"/>
          <w:sz w:val="30"/>
          <w:szCs w:val="30"/>
        </w:rPr>
        <w:t xml:space="preserve"> Choice learns of the resale of rooms, all reservations booked in the resellers name may be cancelled at Choice's sole discretion.</w:t>
      </w:r>
    </w:p>
    <w:p w14:paraId="485EECF5" w14:textId="77777777" w:rsidR="00A17587" w:rsidRPr="00807418" w:rsidRDefault="00A17587" w:rsidP="00807418">
      <w:pPr>
        <w:spacing w:after="150" w:line="240" w:lineRule="auto"/>
        <w:rPr>
          <w:rFonts w:ascii="Arial" w:eastAsia="Times New Roman" w:hAnsi="Arial" w:cs="Arial"/>
          <w:color w:val="180008"/>
          <w:sz w:val="30"/>
          <w:szCs w:val="30"/>
        </w:rPr>
      </w:pPr>
    </w:p>
    <w:p w14:paraId="11ED5E11" w14:textId="77777777" w:rsidR="00807418" w:rsidRPr="00807418" w:rsidRDefault="00807418" w:rsidP="00807418">
      <w:pPr>
        <w:spacing w:after="150" w:line="240" w:lineRule="auto"/>
        <w:rPr>
          <w:rFonts w:ascii="Arial" w:eastAsia="Times New Roman" w:hAnsi="Arial" w:cs="Arial"/>
          <w:color w:val="385623" w:themeColor="accent6" w:themeShade="80"/>
          <w:sz w:val="30"/>
          <w:szCs w:val="30"/>
        </w:rPr>
      </w:pPr>
      <w:r w:rsidRPr="00807418">
        <w:rPr>
          <w:rFonts w:ascii="Arial" w:eastAsia="Times New Roman" w:hAnsi="Arial" w:cs="Arial"/>
          <w:b/>
          <w:bCs/>
          <w:color w:val="385623" w:themeColor="accent6" w:themeShade="80"/>
          <w:sz w:val="30"/>
          <w:szCs w:val="30"/>
        </w:rPr>
        <w:t>Limitation of Liability</w:t>
      </w:r>
    </w:p>
    <w:p w14:paraId="5A3E6F77" w14:textId="15198A39"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 xml:space="preserve">All hotels franchised under Choice’s brands are independently owned and operated. All vacation rentals listed on this site are independently operated and maintained by a network of vacation rental management companies and Choice is not a party to any rental or other agreement or transactions between users and the vacation rental management companies, even if this site allows or facilitates the booking of a vacation rental or provides other ancillary products or services. Any part of an actual or potential agreement or transaction between a user and a vacation rental management company, including the quality, </w:t>
      </w:r>
      <w:r w:rsidRPr="00807418">
        <w:rPr>
          <w:rFonts w:ascii="Arial" w:eastAsia="Times New Roman" w:hAnsi="Arial" w:cs="Arial"/>
          <w:color w:val="180008"/>
          <w:sz w:val="30"/>
          <w:szCs w:val="30"/>
        </w:rPr>
        <w:lastRenderedPageBreak/>
        <w:t xml:space="preserve">condition, </w:t>
      </w:r>
      <w:proofErr w:type="gramStart"/>
      <w:r w:rsidRPr="00807418">
        <w:rPr>
          <w:rFonts w:ascii="Arial" w:eastAsia="Times New Roman" w:hAnsi="Arial" w:cs="Arial"/>
          <w:color w:val="180008"/>
          <w:sz w:val="30"/>
          <w:szCs w:val="30"/>
        </w:rPr>
        <w:t>safety</w:t>
      </w:r>
      <w:proofErr w:type="gramEnd"/>
      <w:r w:rsidRPr="00807418">
        <w:rPr>
          <w:rFonts w:ascii="Arial" w:eastAsia="Times New Roman" w:hAnsi="Arial" w:cs="Arial"/>
          <w:color w:val="180008"/>
          <w:sz w:val="30"/>
          <w:szCs w:val="30"/>
        </w:rPr>
        <w:t xml:space="preserve"> or legality of the properties advertised, the truth or accuracy of the listings (including the content thereof or any review relating to any property), the ability of a vacation rental management company to rent a vacation property or the ability of users to contract for properties are solely the responsibility of each user. You acknowledge and agree that you may be required to enter into one or more separate agreements, waivers or terms and conditions prior to making a booking or purchasing a product or service and may place additional restrictions on your booking, </w:t>
      </w:r>
      <w:r w:rsidR="00A17587" w:rsidRPr="00807418">
        <w:rPr>
          <w:rFonts w:ascii="Arial" w:eastAsia="Times New Roman" w:hAnsi="Arial" w:cs="Arial"/>
          <w:color w:val="180008"/>
          <w:sz w:val="30"/>
          <w:szCs w:val="30"/>
        </w:rPr>
        <w:t>product,</w:t>
      </w:r>
      <w:r w:rsidRPr="00807418">
        <w:rPr>
          <w:rFonts w:ascii="Arial" w:eastAsia="Times New Roman" w:hAnsi="Arial" w:cs="Arial"/>
          <w:color w:val="180008"/>
          <w:sz w:val="30"/>
          <w:szCs w:val="30"/>
        </w:rPr>
        <w:t xml:space="preserve"> or service.</w:t>
      </w:r>
      <w:r w:rsidRPr="00807418">
        <w:rPr>
          <w:rFonts w:ascii="Arial" w:eastAsia="Times New Roman" w:hAnsi="Arial" w:cs="Arial"/>
          <w:color w:val="180008"/>
          <w:sz w:val="2"/>
          <w:szCs w:val="2"/>
        </w:rPr>
        <w:br/>
      </w:r>
      <w:r w:rsidRPr="00807418">
        <w:rPr>
          <w:rFonts w:ascii="Arial" w:eastAsia="Times New Roman" w:hAnsi="Arial" w:cs="Arial"/>
          <w:color w:val="180008"/>
          <w:sz w:val="30"/>
          <w:szCs w:val="30"/>
        </w:rPr>
        <w:t>Choice expressly excludes any liability for any act or omission of a franchised hotel, vacation rental and vacation rental management company, including negligence and willful misconduct.</w:t>
      </w:r>
    </w:p>
    <w:p w14:paraId="28471866"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YOU EXPRESSLY UNDERSTAND AND AGREE THAT WE SHALL NOT BE LIABLE FOR ANY LOSS OR DAMAGE (DIRECT, INDIRECT, PUNITIVE, ACTUAL, CONSEQUENTIAL, INCIDENTAL, SPECIAL, EXEMPT, OR OTHERWISE) RESULTING FROM ACCESS TO OR ANY USE OF, OR INABILITY TO USE OR ACCESS, OR RELIANCE ON, OR FUNCTIONING OF, THIS SITE, OR RESULTING FROM ANY ERRORS OR OMISSIONS IN THE CONTENT OF THIS SITE, REGARDLESS OF THE BASIS UPON WHICH LIABILITY IS CLAIMED, EVEN IF WE HAVE BEEN ADVISED OF THE POSSIBILITY OF SUCH LOSS OF DAMAGE.</w:t>
      </w:r>
    </w:p>
    <w:p w14:paraId="4A7FD7AC" w14:textId="3CF7A2B3" w:rsid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 xml:space="preserve">The information and content on this site may contain technical inaccuracies and typographical errors, including inaccuracies related to pricing or availability applicable to your transaction. Choice shall not assume responsibility or liability for any such inaccuracies, </w:t>
      </w:r>
      <w:r w:rsidR="00A17587" w:rsidRPr="00807418">
        <w:rPr>
          <w:rFonts w:ascii="Arial" w:eastAsia="Times New Roman" w:hAnsi="Arial" w:cs="Arial"/>
          <w:color w:val="180008"/>
          <w:sz w:val="30"/>
          <w:szCs w:val="30"/>
        </w:rPr>
        <w:t>errors,</w:t>
      </w:r>
      <w:r w:rsidRPr="00807418">
        <w:rPr>
          <w:rFonts w:ascii="Arial" w:eastAsia="Times New Roman" w:hAnsi="Arial" w:cs="Arial"/>
          <w:color w:val="180008"/>
          <w:sz w:val="30"/>
          <w:szCs w:val="30"/>
        </w:rPr>
        <w:t xml:space="preserve"> or omissions, and shall have no obligation to honor reservations or information affected by such inaccuracies. Choice reserves the right to make changes, corrections, cancellations and/or improvements to our content and information, and to the products and programs described in such content and information, at any time, including after confirmation of a transaction.</w:t>
      </w:r>
    </w:p>
    <w:p w14:paraId="7BD79244" w14:textId="032983B9" w:rsidR="00A17587" w:rsidRDefault="00A17587" w:rsidP="00807418">
      <w:pPr>
        <w:spacing w:after="150" w:line="240" w:lineRule="auto"/>
        <w:rPr>
          <w:rFonts w:ascii="Arial" w:eastAsia="Times New Roman" w:hAnsi="Arial" w:cs="Arial"/>
          <w:color w:val="180008"/>
          <w:sz w:val="30"/>
          <w:szCs w:val="30"/>
        </w:rPr>
      </w:pPr>
    </w:p>
    <w:p w14:paraId="6AAF09C0" w14:textId="5815F7C6" w:rsidR="00A17587" w:rsidRDefault="00A17587" w:rsidP="00807418">
      <w:pPr>
        <w:spacing w:after="150" w:line="240" w:lineRule="auto"/>
        <w:rPr>
          <w:rFonts w:ascii="Arial" w:eastAsia="Times New Roman" w:hAnsi="Arial" w:cs="Arial"/>
          <w:color w:val="180008"/>
          <w:sz w:val="30"/>
          <w:szCs w:val="30"/>
        </w:rPr>
      </w:pPr>
    </w:p>
    <w:p w14:paraId="5DCF3C6C" w14:textId="77777777" w:rsidR="00A17587" w:rsidRPr="00807418" w:rsidRDefault="00A17587" w:rsidP="00807418">
      <w:pPr>
        <w:spacing w:after="150" w:line="240" w:lineRule="auto"/>
        <w:rPr>
          <w:rFonts w:ascii="Arial" w:eastAsia="Times New Roman" w:hAnsi="Arial" w:cs="Arial"/>
          <w:color w:val="180008"/>
          <w:sz w:val="30"/>
          <w:szCs w:val="30"/>
        </w:rPr>
      </w:pPr>
    </w:p>
    <w:p w14:paraId="2581BA6D"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b/>
          <w:bCs/>
          <w:color w:val="180008"/>
          <w:sz w:val="2"/>
          <w:szCs w:val="2"/>
        </w:rPr>
        <w:lastRenderedPageBreak/>
        <w:br/>
      </w:r>
      <w:r w:rsidRPr="00807418">
        <w:rPr>
          <w:rFonts w:ascii="Arial" w:eastAsia="Times New Roman" w:hAnsi="Arial" w:cs="Arial"/>
          <w:b/>
          <w:bCs/>
          <w:color w:val="385623" w:themeColor="accent6" w:themeShade="80"/>
          <w:sz w:val="30"/>
          <w:szCs w:val="30"/>
        </w:rPr>
        <w:t>Disclaimer of Warranties</w:t>
      </w:r>
    </w:p>
    <w:p w14:paraId="7CD9B25F"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WE MAKE NO WARRANTY THAT THIS SITE WILL MEET YOUR REQUIREMENTS OR THAT IT WILL BE UNINTERRUPTED, TIMELY, SECURE OR ERROR FREE; NOR DO WE MAKE ANY WARRANTY AS TO THE RESULTS THAT MAY BE OBTAINED FROM THE USE OF THIS SITE OR AS TO THE ACCURACY OR RELIABILITY OF ANY INFORMATION OBTAINED THROUGH THIS SITE. YOU UNDERSTAND AND AGREE THAT ANY CONTENT OR SOFTWARE DOWNLOADED OR OTHERWISE OBTAINED THROUGH THE USE OF THIS SITE IS DONE AT YOUR OWN RISK AND THAT YOU WILL BE SOLELY RESPONSIBLE FOR ANY DAMAGE DONE TO YOUR COMPUTER SYSTEM OR LOSS OF DATA THAT RESULTS FROM THE DOWNLOAD OF SUCH CONTENT.</w:t>
      </w:r>
    </w:p>
    <w:p w14:paraId="469CF15B" w14:textId="5E0797B8" w:rsid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UNLESS EXPRESSLY STATED OTHERWISE, WE PROVIDE THIS SITE CONTENT "AS IS" AND WITHOUT WARRANTIES OF ANY KIND, EITHER EXPRESS OR IMPLIED, EXCEPT TO THE EXTENT THAT ANY WARRANTIES IMPLIED BY LAW CANNOT BE VALIDLY WAIVED. THE WAIVED WARRANTIES, TO THE EXTENT ALLOWED BY LAW, INCLUDE BUT ARE NOT LIMITED TO THE IMPLIED WARRANTIES OF MERCHANTABILITY, NONINFRINGEMENT OF INTELLECTUAL PROPERTY, AND FITNESS FOR A PARTICULAR PURPOSE. IN NO EVENT SHALL WE OR OUR FRANCHISEES OR RELATED PARTIES BE LIABLE FOR ANY DAMAGES WHATSOEVER (INCLUDING, WITHOUT LIMITATION, DAMAGES FOR LOSS OF PROFITS, BUSINESS INTERRUPTION, OR LOSS OF INFORMATION) ARISING OUT OF ACCESS TO OR THE USE OR INABILITY TO USE CONTENT OR DOWNLOADABLE SOFTWARE ON THIS SITE, EVEN IF WE HAVE BEEN ADVISED OF THE POSSIBILITY OF SUCH DAMAGES.</w:t>
      </w:r>
    </w:p>
    <w:p w14:paraId="64544F40" w14:textId="11712930" w:rsidR="009C3E0B" w:rsidRDefault="009C3E0B" w:rsidP="00807418">
      <w:pPr>
        <w:spacing w:after="150" w:line="240" w:lineRule="auto"/>
        <w:rPr>
          <w:rFonts w:ascii="Arial" w:eastAsia="Times New Roman" w:hAnsi="Arial" w:cs="Arial"/>
          <w:color w:val="180008"/>
          <w:sz w:val="30"/>
          <w:szCs w:val="30"/>
        </w:rPr>
      </w:pPr>
    </w:p>
    <w:p w14:paraId="3D45CF3C" w14:textId="3A2BFE80" w:rsidR="009C3E0B" w:rsidRDefault="009C3E0B" w:rsidP="00807418">
      <w:pPr>
        <w:spacing w:after="150" w:line="240" w:lineRule="auto"/>
        <w:rPr>
          <w:rFonts w:ascii="Arial" w:eastAsia="Times New Roman" w:hAnsi="Arial" w:cs="Arial"/>
          <w:color w:val="180008"/>
          <w:sz w:val="30"/>
          <w:szCs w:val="30"/>
        </w:rPr>
      </w:pPr>
    </w:p>
    <w:p w14:paraId="44CF35D6" w14:textId="5C513B91" w:rsidR="009C3E0B" w:rsidRDefault="009C3E0B" w:rsidP="00807418">
      <w:pPr>
        <w:spacing w:after="150" w:line="240" w:lineRule="auto"/>
        <w:rPr>
          <w:rFonts w:ascii="Arial" w:eastAsia="Times New Roman" w:hAnsi="Arial" w:cs="Arial"/>
          <w:color w:val="180008"/>
          <w:sz w:val="30"/>
          <w:szCs w:val="30"/>
        </w:rPr>
      </w:pPr>
    </w:p>
    <w:p w14:paraId="336707F0" w14:textId="77777777" w:rsidR="009C3E0B" w:rsidRPr="00807418" w:rsidRDefault="009C3E0B" w:rsidP="00807418">
      <w:pPr>
        <w:spacing w:after="150" w:line="240" w:lineRule="auto"/>
        <w:rPr>
          <w:rFonts w:ascii="Arial" w:eastAsia="Times New Roman" w:hAnsi="Arial" w:cs="Arial"/>
          <w:color w:val="180008"/>
          <w:sz w:val="30"/>
          <w:szCs w:val="30"/>
        </w:rPr>
      </w:pPr>
    </w:p>
    <w:p w14:paraId="0DE3F9DE"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b/>
          <w:bCs/>
          <w:color w:val="180008"/>
          <w:sz w:val="2"/>
          <w:szCs w:val="2"/>
        </w:rPr>
        <w:lastRenderedPageBreak/>
        <w:br/>
      </w:r>
      <w:r w:rsidRPr="00807418">
        <w:rPr>
          <w:rFonts w:ascii="Arial" w:eastAsia="Times New Roman" w:hAnsi="Arial" w:cs="Arial"/>
          <w:b/>
          <w:bCs/>
          <w:color w:val="385623" w:themeColor="accent6" w:themeShade="80"/>
          <w:sz w:val="30"/>
          <w:szCs w:val="30"/>
        </w:rPr>
        <w:t>Indemnification</w:t>
      </w:r>
    </w:p>
    <w:p w14:paraId="7DF569E6"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You agree, at your expense, to indemnify, defend and hold us, as well as our officers, directors, employees, agents, affiliates, distributors, franchisees, vacation rental management companies, and licensees harmless from and against any judgment, losses, deficiencies, damages, liabilities, costs, and expenses (including reasonable attorneys' fees and expenses) incurred in connection with or arising from any claim, demand, suit, action, or proceeding arising out of your breach of these Terms of Use or in connection with your use of this site or any product or service related to this site.</w:t>
      </w:r>
    </w:p>
    <w:p w14:paraId="4AEC9BDC"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b/>
          <w:bCs/>
          <w:color w:val="180008"/>
          <w:sz w:val="2"/>
          <w:szCs w:val="2"/>
        </w:rPr>
        <w:br/>
      </w:r>
      <w:r w:rsidRPr="00807418">
        <w:rPr>
          <w:rFonts w:ascii="Arial" w:eastAsia="Times New Roman" w:hAnsi="Arial" w:cs="Arial"/>
          <w:b/>
          <w:bCs/>
          <w:color w:val="385623" w:themeColor="accent6" w:themeShade="80"/>
          <w:sz w:val="30"/>
          <w:szCs w:val="30"/>
        </w:rPr>
        <w:t>Governing Law</w:t>
      </w:r>
    </w:p>
    <w:p w14:paraId="722411C6"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We create and control this site in the province of British Columbia, Canada. Accordingly, British Columbia law governs these Terms of Use, without regard to British Columbia conflicts of law principles. Any controversy or claim arising out of or relating to these Terms of Use or relating to the use of this site and the material contained in this site shall be resolved in a British Columbia court. You agree that, regardless of any statute or law to the contrary, any claim or cause of action arising out of or related to these Terms of Use must be filed within one (1) year after such claim or cause of action arises or this claim or cause of action will be forever barred.</w:t>
      </w:r>
    </w:p>
    <w:p w14:paraId="6CCAC460"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b/>
          <w:bCs/>
          <w:color w:val="180008"/>
          <w:sz w:val="2"/>
          <w:szCs w:val="2"/>
        </w:rPr>
        <w:br/>
      </w:r>
      <w:r w:rsidRPr="00807418">
        <w:rPr>
          <w:rFonts w:ascii="Arial" w:eastAsia="Times New Roman" w:hAnsi="Arial" w:cs="Arial"/>
          <w:b/>
          <w:bCs/>
          <w:color w:val="385623" w:themeColor="accent6" w:themeShade="80"/>
          <w:sz w:val="30"/>
          <w:szCs w:val="30"/>
        </w:rPr>
        <w:t>Waiver/Severability</w:t>
      </w:r>
    </w:p>
    <w:p w14:paraId="39DC82FF"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The waiver by either party of a breach or right under these Terms of Use will not constitute a waiver of any subsequent breach or right. If any provision of these Terms of Use is found to be invalid or unenforceable by a court of competent jurisdiction, such provision shall be severed from the remainder of these Terms of Use, which will otherwise remain in full force and effect.</w:t>
      </w:r>
    </w:p>
    <w:p w14:paraId="5B9A4EAC"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b/>
          <w:bCs/>
          <w:color w:val="180008"/>
          <w:sz w:val="2"/>
          <w:szCs w:val="2"/>
        </w:rPr>
        <w:br/>
      </w:r>
      <w:r w:rsidRPr="00807418">
        <w:rPr>
          <w:rFonts w:ascii="Arial" w:eastAsia="Times New Roman" w:hAnsi="Arial" w:cs="Arial"/>
          <w:b/>
          <w:bCs/>
          <w:color w:val="385623" w:themeColor="accent6" w:themeShade="80"/>
          <w:sz w:val="30"/>
          <w:szCs w:val="30"/>
        </w:rPr>
        <w:t>Reservation of Rights</w:t>
      </w:r>
    </w:p>
    <w:p w14:paraId="49C8F4C0" w14:textId="77777777" w:rsidR="00807418" w:rsidRPr="00807418" w:rsidRDefault="00807418" w:rsidP="00807418">
      <w:pPr>
        <w:spacing w:after="150" w:line="240" w:lineRule="auto"/>
        <w:rPr>
          <w:rFonts w:ascii="Arial" w:eastAsia="Times New Roman" w:hAnsi="Arial" w:cs="Arial"/>
          <w:color w:val="180008"/>
          <w:sz w:val="30"/>
          <w:szCs w:val="30"/>
        </w:rPr>
      </w:pPr>
      <w:r w:rsidRPr="00807418">
        <w:rPr>
          <w:rFonts w:ascii="Arial" w:eastAsia="Times New Roman" w:hAnsi="Arial" w:cs="Arial"/>
          <w:color w:val="180008"/>
          <w:sz w:val="30"/>
          <w:szCs w:val="30"/>
        </w:rPr>
        <w:t>Any rights not expressly granted to you herein are reserved to us.</w:t>
      </w:r>
    </w:p>
    <w:p w14:paraId="56A83DC6" w14:textId="77777777" w:rsidR="001747A9" w:rsidRDefault="001747A9"/>
    <w:sectPr w:rsidR="001747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43F05" w14:textId="77777777" w:rsidR="00984519" w:rsidRDefault="00984519" w:rsidP="00807418">
      <w:pPr>
        <w:spacing w:after="0" w:line="240" w:lineRule="auto"/>
      </w:pPr>
      <w:r>
        <w:separator/>
      </w:r>
    </w:p>
  </w:endnote>
  <w:endnote w:type="continuationSeparator" w:id="0">
    <w:p w14:paraId="76191F64" w14:textId="77777777" w:rsidR="00984519" w:rsidRDefault="00984519" w:rsidP="0080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60DB3" w14:textId="77777777" w:rsidR="00984519" w:rsidRDefault="00984519" w:rsidP="00807418">
      <w:pPr>
        <w:spacing w:after="0" w:line="240" w:lineRule="auto"/>
      </w:pPr>
      <w:r>
        <w:separator/>
      </w:r>
    </w:p>
  </w:footnote>
  <w:footnote w:type="continuationSeparator" w:id="0">
    <w:p w14:paraId="62D58C2D" w14:textId="77777777" w:rsidR="00984519" w:rsidRDefault="00984519" w:rsidP="00807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CD70" w14:textId="6084EF6A" w:rsidR="00807418" w:rsidRPr="00807418" w:rsidRDefault="00807418" w:rsidP="00807418">
    <w:pPr>
      <w:pStyle w:val="Header"/>
    </w:pPr>
    <w:r>
      <w:rPr>
        <w:noProof/>
      </w:rPr>
      <w:drawing>
        <wp:anchor distT="0" distB="0" distL="114300" distR="114300" simplePos="0" relativeHeight="251658240" behindDoc="1" locked="0" layoutInCell="1" allowOverlap="1" wp14:anchorId="66E1A094" wp14:editId="11B12FF7">
          <wp:simplePos x="0" y="0"/>
          <wp:positionH relativeFrom="column">
            <wp:posOffset>5547995</wp:posOffset>
          </wp:positionH>
          <wp:positionV relativeFrom="paragraph">
            <wp:posOffset>-379730</wp:posOffset>
          </wp:positionV>
          <wp:extent cx="904240" cy="824865"/>
          <wp:effectExtent l="0" t="0" r="0" b="0"/>
          <wp:wrapTight wrapText="bothSides">
            <wp:wrapPolygon edited="0">
              <wp:start x="9101" y="0"/>
              <wp:lineTo x="6826" y="998"/>
              <wp:lineTo x="5461" y="4490"/>
              <wp:lineTo x="5916" y="7982"/>
              <wp:lineTo x="2275" y="11972"/>
              <wp:lineTo x="2275" y="15963"/>
              <wp:lineTo x="3185" y="20952"/>
              <wp:lineTo x="17747" y="20952"/>
              <wp:lineTo x="20022" y="12471"/>
              <wp:lineTo x="18657" y="8979"/>
              <wp:lineTo x="15472" y="7982"/>
              <wp:lineTo x="16382" y="4988"/>
              <wp:lineTo x="15017" y="1497"/>
              <wp:lineTo x="12287" y="0"/>
              <wp:lineTo x="9101"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4240" cy="8248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18"/>
    <w:rsid w:val="001747A9"/>
    <w:rsid w:val="00807418"/>
    <w:rsid w:val="00984519"/>
    <w:rsid w:val="009C3E0B"/>
    <w:rsid w:val="00A1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EFA0C"/>
  <w15:chartTrackingRefBased/>
  <w15:docId w15:val="{0BB926B8-4EAC-4FE3-A0AB-BFC0B4D0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74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74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74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418"/>
    <w:rPr>
      <w:b/>
      <w:bCs/>
    </w:rPr>
  </w:style>
  <w:style w:type="character" w:styleId="Hyperlink">
    <w:name w:val="Hyperlink"/>
    <w:basedOn w:val="DefaultParagraphFont"/>
    <w:uiPriority w:val="99"/>
    <w:semiHidden/>
    <w:unhideWhenUsed/>
    <w:rsid w:val="00807418"/>
    <w:rPr>
      <w:color w:val="0000FF"/>
      <w:u w:val="single"/>
    </w:rPr>
  </w:style>
  <w:style w:type="paragraph" w:styleId="Header">
    <w:name w:val="header"/>
    <w:basedOn w:val="Normal"/>
    <w:link w:val="HeaderChar"/>
    <w:uiPriority w:val="99"/>
    <w:unhideWhenUsed/>
    <w:rsid w:val="00807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418"/>
  </w:style>
  <w:style w:type="paragraph" w:styleId="Footer">
    <w:name w:val="footer"/>
    <w:basedOn w:val="Normal"/>
    <w:link w:val="FooterChar"/>
    <w:uiPriority w:val="99"/>
    <w:unhideWhenUsed/>
    <w:rsid w:val="00807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7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Denisha Parekh</dc:creator>
  <cp:keywords/>
  <dc:description/>
  <cp:lastModifiedBy>Denisha Parekh</cp:lastModifiedBy>
  <cp:revision>1</cp:revision>
  <dcterms:created xsi:type="dcterms:W3CDTF">2021-02-18T20:47:00Z</dcterms:created>
  <dcterms:modified xsi:type="dcterms:W3CDTF">2021-02-18T21:09:00Z</dcterms:modified>
</cp:coreProperties>
</file>